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Užimtumo skatinimo ir motyvavimo paslaugų nedirbantiems ir socialinę paramą gaunantiems pirkimas (priklausomybių konsultanto 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388AA4C5" w14:textId="77777777" w:rsidR="00205AB1" w:rsidRPr="00370648" w:rsidRDefault="00205AB1" w:rsidP="00205AB1">
      <w:pPr>
        <w:pStyle w:val="Body2"/>
        <w:rPr>
          <w:lang w:val="lt-LT"/>
        </w:rPr>
      </w:pPr>
    </w:p>
    <w:p w14:paraId="0901FED4" w14:textId="618AC48C" w:rsidR="0048232D"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 xml:space="preserve">1.5. </w:t>
      </w:r>
      <w:r w:rsidR="0048232D" w:rsidRPr="0048232D">
        <w:rPr>
          <w:lang w:val="lt-LT"/>
        </w:rPr>
        <w:t>Perkančiosios organizacijos atstovai, įgalioti palaikyti tiesioginį ryšį su tiekėjais:</w:t>
      </w:r>
      <w:r w:rsidR="0048232D">
        <w:rPr>
          <w:lang w:val="lt-LT"/>
        </w:rPr>
        <w:t>:</w:t>
      </w:r>
    </w:p>
    <w:p w14:paraId="6D8042E0" w14:textId="2D2F00A5" w:rsidR="0048232D" w:rsidRDefault="0048232D" w:rsidP="0048232D">
      <w:pPr>
        <w:pStyle w:val="Body2"/>
        <w:ind w:firstLine="720"/>
        <w:rPr>
          <w:lang w:val="lt-LT"/>
        </w:rPr>
      </w:pPr>
      <w:r>
        <w:rPr>
          <w:lang w:val="lt-LT"/>
        </w:rPr>
        <w:t>15.1.</w:t>
      </w:r>
      <w:r w:rsidR="00205AB1" w:rsidRPr="00370648">
        <w:rPr>
          <w:lang w:val="lt-LT"/>
        </w:rPr>
        <w:t xml:space="preserve"> </w:t>
      </w:r>
      <w:r w:rsidRPr="0048232D">
        <w:rPr>
          <w:lang w:val="lt-LT"/>
        </w:rPr>
        <w:t>techninės specifikacijos klausimais</w:t>
      </w:r>
      <w:r w:rsidRPr="0048232D">
        <w:rPr>
          <w:lang w:val="lt-LT"/>
        </w:rPr>
        <w:t xml:space="preserve"> </w:t>
      </w:r>
      <w:r>
        <w:rPr>
          <w:lang w:val="lt-LT"/>
        </w:rPr>
        <w:t xml:space="preserve">- </w:t>
      </w:r>
      <w:r w:rsidR="00205AB1" w:rsidRPr="00370648">
        <w:rPr>
          <w:lang w:val="lt-LT"/>
        </w:rPr>
        <w:t>Galina Rogoža, tel. , el. p. galina.rogoza@salcininkai.lt, adresas Vilniaus g. 49, LT- 17116, Šalčininkai .</w:t>
      </w:r>
      <w:r w:rsidR="00205AB1" w:rsidRPr="00370648">
        <w:rPr>
          <w:lang w:val="lt-LT"/>
        </w:rPr>
        <w:tab/>
      </w:r>
    </w:p>
    <w:p w14:paraId="7B5B8B61" w14:textId="77777777" w:rsidR="0048232D" w:rsidRDefault="0048232D" w:rsidP="00205AB1">
      <w:pPr>
        <w:pStyle w:val="Body2"/>
        <w:rPr>
          <w:lang w:val="lt-LT"/>
        </w:rPr>
      </w:pPr>
      <w:r>
        <w:rPr>
          <w:lang w:val="lt-LT"/>
        </w:rPr>
        <w:t xml:space="preserve">             </w:t>
      </w:r>
      <w:r w:rsidRPr="00370648">
        <w:rPr>
          <w:lang w:val="lt-LT"/>
        </w:rPr>
        <w:t>1.</w:t>
      </w:r>
      <w:r>
        <w:rPr>
          <w:lang w:val="lt-LT"/>
        </w:rPr>
        <w:t>5</w:t>
      </w:r>
      <w:r w:rsidRPr="00370648">
        <w:rPr>
          <w:lang w:val="lt-LT"/>
        </w:rPr>
        <w:t xml:space="preserve">.2. viešųjų pirkimų procedūrų klausimais – </w:t>
      </w:r>
      <w:r>
        <w:rPr>
          <w:lang w:val="lt-LT"/>
        </w:rPr>
        <w:t>Violeta Tomaševič</w:t>
      </w:r>
      <w:r w:rsidRPr="00370648">
        <w:rPr>
          <w:lang w:val="lt-LT"/>
        </w:rPr>
        <w:t>, tel. Nr.: +370</w:t>
      </w:r>
      <w:r>
        <w:rPr>
          <w:lang w:val="lt-LT"/>
        </w:rPr>
        <w:t xml:space="preserve"> 380 </w:t>
      </w:r>
      <w:r>
        <w:rPr>
          <w:lang w:val="lt-LT"/>
        </w:rPr>
        <w:t>30179</w:t>
      </w:r>
      <w:r w:rsidRPr="00370648">
        <w:rPr>
          <w:lang w:val="lt-LT"/>
        </w:rPr>
        <w:t xml:space="preserve">, el. paštas: </w:t>
      </w:r>
      <w:proofErr w:type="spellStart"/>
      <w:r>
        <w:rPr>
          <w:lang w:val="lt-LT"/>
        </w:rPr>
        <w:t>violeta.tomaševič</w:t>
      </w:r>
      <w:r w:rsidRPr="0048232D">
        <w:rPr>
          <w:lang w:val="lt-LT"/>
        </w:rPr>
        <w:t>@</w:t>
      </w:r>
      <w:r>
        <w:rPr>
          <w:lang w:val="lt-LT"/>
        </w:rPr>
        <w:t>salcininkai.lt</w:t>
      </w:r>
      <w:proofErr w:type="spellEnd"/>
      <w:r w:rsidRPr="00370648">
        <w:rPr>
          <w:lang w:val="lt-LT"/>
        </w:rPr>
        <w:t>.</w:t>
      </w:r>
      <w:r w:rsidRPr="00370648">
        <w:rPr>
          <w:lang w:val="lt-LT"/>
        </w:rPr>
        <w:tab/>
      </w:r>
      <w:r w:rsidRPr="00370648">
        <w:rPr>
          <w:lang w:val="lt-LT"/>
        </w:rPr>
        <w:br/>
      </w:r>
      <w:r w:rsidRPr="00370648">
        <w:rPr>
          <w:lang w:val="lt-LT"/>
        </w:rPr>
        <w:tab/>
        <w:t>1.</w:t>
      </w:r>
      <w:r>
        <w:rPr>
          <w:lang w:val="lt-LT"/>
        </w:rPr>
        <w:t>6</w:t>
      </w:r>
      <w:r w:rsidRPr="00370648">
        <w:rPr>
          <w:lang w:val="lt-LT"/>
        </w:rPr>
        <w:t xml:space="preserve">.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Pr>
          <w:lang w:val="lt-LT"/>
        </w:rPr>
        <w:t>4.4.3.</w:t>
      </w:r>
      <w:r w:rsidRPr="00370648">
        <w:rPr>
          <w:lang w:val="lt-LT"/>
        </w:rPr>
        <w:t xml:space="preserve"> punktu ir nurodyti priede „Viešojo pirkimo sutarties projektas“.</w:t>
      </w:r>
      <w:r w:rsidRPr="00370648">
        <w:rPr>
          <w:lang w:val="lt-LT"/>
        </w:rPr>
        <w:tab/>
      </w:r>
      <w:r w:rsidRPr="00370648">
        <w:rPr>
          <w:lang w:val="lt-LT"/>
        </w:rPr>
        <w:br/>
      </w:r>
      <w:r w:rsidRPr="00370648">
        <w:rPr>
          <w:lang w:val="lt-LT"/>
        </w:rPr>
        <w:tab/>
        <w:t>1.</w:t>
      </w:r>
      <w:r>
        <w:rPr>
          <w:lang w:val="lt-LT"/>
        </w:rPr>
        <w:t>7</w:t>
      </w:r>
      <w:r w:rsidRPr="00370648">
        <w:rPr>
          <w:lang w:val="lt-LT"/>
        </w:rPr>
        <w:t>. Centrinės perkančiosios organizacijos centralizuotų pirkimų kataloge nėra numatyta galimybė įsigyti Pirkimo sąlygų 2.1 p. išvardintų paslaugų.</w:t>
      </w:r>
      <w:r w:rsidRPr="00370648">
        <w:rPr>
          <w:lang w:val="lt-LT"/>
        </w:rPr>
        <w:tab/>
      </w:r>
      <w:r w:rsidRPr="00370648">
        <w:rPr>
          <w:lang w:val="lt-LT"/>
        </w:rPr>
        <w:br/>
      </w:r>
      <w:r w:rsidRPr="00370648">
        <w:rPr>
          <w:lang w:val="lt-LT"/>
        </w:rPr>
        <w:tab/>
      </w:r>
      <w:r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2.2. Pirkimas nėra skaidomas į pirkimo dalis.</w:t>
      </w:r>
      <w:r w:rsidR="00205AB1" w:rsidRPr="00370648">
        <w:rPr>
          <w:lang w:val="lt-LT"/>
        </w:rPr>
        <w:tab/>
      </w:r>
      <w:r w:rsidR="00205AB1" w:rsidRPr="00370648">
        <w:rPr>
          <w:lang w:val="lt-LT"/>
        </w:rPr>
        <w:br/>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2.5. Tiekėjo įsipareigojimų įvykdymo vieta yra Vilniaus g. 49, LT- 17116, Šalčininkai .</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p>
    <w:p w14:paraId="2278A825" w14:textId="77777777" w:rsidR="0048232D" w:rsidRDefault="00205AB1" w:rsidP="00205AB1">
      <w:pPr>
        <w:pStyle w:val="Body2"/>
        <w:rPr>
          <w:lang w:val="lt-LT"/>
        </w:rPr>
      </w:pPr>
      <w:r w:rsidRPr="00370648">
        <w:rPr>
          <w:lang w:val="lt-LT"/>
        </w:rPr>
        <w:tab/>
      </w:r>
      <w:r w:rsidR="0048232D" w:rsidRPr="00370648">
        <w:rPr>
          <w:lang w:val="lt-LT"/>
        </w:rPr>
        <w:t>3.</w:t>
      </w:r>
      <w:r w:rsidR="0048232D">
        <w:rPr>
          <w:lang w:val="lt-LT"/>
        </w:rPr>
        <w:t>6</w:t>
      </w:r>
      <w:r w:rsidR="0048232D" w:rsidRPr="00370648">
        <w:rPr>
          <w:lang w:val="lt-LT"/>
        </w:rPr>
        <w:t>. Perkančioji organizacija atmes tiekėjo pasiūlymą, jei bus tenkinama bent viena VPĮ 45 straipsnio 2</w:t>
      </w:r>
      <w:r w:rsidR="0048232D" w:rsidRPr="00B27D6A">
        <w:rPr>
          <w:vertAlign w:val="superscript"/>
          <w:lang w:val="lt-LT"/>
        </w:rPr>
        <w:t>1</w:t>
      </w:r>
      <w:r w:rsidR="0048232D" w:rsidRPr="00370648">
        <w:rPr>
          <w:lang w:val="lt-LT"/>
        </w:rPr>
        <w:t xml:space="preserve"> dalies 1-6 punktuose nurodytų sąlygų. Tiekėjas kartu su pasiūlymu turi pateikti laisvos formos atitikties deklaraciją dėl atitikties VPĮ 45 straipsnio 2</w:t>
      </w:r>
      <w:r w:rsidR="0048232D" w:rsidRPr="00B27D6A">
        <w:rPr>
          <w:vertAlign w:val="superscript"/>
          <w:lang w:val="lt-LT"/>
        </w:rPr>
        <w:t>1</w:t>
      </w:r>
      <w:r w:rsidR="0048232D" w:rsidRPr="00370648">
        <w:rPr>
          <w:lang w:val="lt-LT"/>
        </w:rPr>
        <w:t xml:space="preserve"> dalies 1, 2, 3 ir 6 punktams.</w:t>
      </w:r>
      <w:r w:rsidR="0048232D" w:rsidRPr="00370648">
        <w:rPr>
          <w:lang w:val="lt-LT"/>
        </w:rPr>
        <w:br/>
      </w:r>
      <w:r w:rsidR="0048232D" w:rsidRPr="00370648">
        <w:rPr>
          <w:lang w:val="lt-LT"/>
        </w:rPr>
        <w:tab/>
      </w:r>
      <w:r w:rsidR="0048232D" w:rsidRPr="00370648">
        <w:rPr>
          <w:lang w:val="lt-LT"/>
        </w:rPr>
        <w:br/>
      </w:r>
      <w:r w:rsidR="0048232D" w:rsidRPr="00370648">
        <w:rPr>
          <w:lang w:val="lt-LT"/>
        </w:rPr>
        <w:tab/>
        <w:t>3.</w:t>
      </w:r>
      <w:r w:rsidR="0048232D">
        <w:rPr>
          <w:lang w:val="lt-LT"/>
        </w:rPr>
        <w:t>6</w:t>
      </w:r>
      <w:r w:rsidR="0048232D" w:rsidRPr="00370648">
        <w:rPr>
          <w:lang w:val="lt-LT"/>
        </w:rPr>
        <w:t>.1.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48232D" w:rsidRPr="00370648">
        <w:rPr>
          <w:lang w:val="lt-LT"/>
        </w:rPr>
        <w:tab/>
      </w:r>
      <w:r w:rsidR="0048232D" w:rsidRPr="00370648">
        <w:rPr>
          <w:lang w:val="lt-LT"/>
        </w:rPr>
        <w:br/>
      </w:r>
      <w:r w:rsidR="0048232D" w:rsidRPr="00370648">
        <w:rPr>
          <w:lang w:val="lt-LT"/>
        </w:rPr>
        <w:tab/>
      </w:r>
      <w:r w:rsidR="0048232D" w:rsidRPr="00370648">
        <w:rPr>
          <w:lang w:val="lt-LT"/>
        </w:rPr>
        <w:br/>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p>
    <w:p w14:paraId="3EF2B9D3" w14:textId="43A418DB" w:rsidR="0048232D" w:rsidRDefault="0048232D" w:rsidP="0048232D">
      <w:pPr>
        <w:pStyle w:val="Body2"/>
        <w:ind w:firstLine="720"/>
        <w:jc w:val="left"/>
        <w:rPr>
          <w:lang w:val="lt-LT"/>
        </w:rPr>
      </w:pPr>
      <w:r>
        <w:rPr>
          <w:lang w:val="lt-LT"/>
        </w:rPr>
        <w:t>5.10.</w:t>
      </w:r>
      <w:r>
        <w:rPr>
          <w:lang w:val="lt-LT"/>
        </w:rPr>
        <w:t>3</w:t>
      </w:r>
      <w:r>
        <w:rPr>
          <w:lang w:val="lt-LT"/>
        </w:rPr>
        <w:t>.</w:t>
      </w:r>
      <w:r w:rsidRPr="00B27D6A">
        <w:t xml:space="preserve"> </w:t>
      </w:r>
      <w:r w:rsidRPr="00B27D6A">
        <w:rPr>
          <w:lang w:val="lt-LT"/>
        </w:rPr>
        <w:t>Tiekėjo deklaracija dėl atitikimo nacionalinio saugumo reikalavimams</w:t>
      </w:r>
      <w:r>
        <w:rPr>
          <w:lang w:val="lt-LT"/>
        </w:rPr>
        <w:t>.</w:t>
      </w:r>
    </w:p>
    <w:p w14:paraId="39DFE4DF" w14:textId="490DB0BE" w:rsidR="00205AB1" w:rsidRDefault="00205AB1" w:rsidP="00205AB1">
      <w:pPr>
        <w:pStyle w:val="Body2"/>
        <w:rPr>
          <w:lang w:val="lt-LT"/>
        </w:rPr>
      </w:pP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w:t>
      </w:r>
      <w:r w:rsidR="00F11612">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00F11612">
        <w:rPr>
          <w:lang w:val="lt-LT"/>
        </w:rPr>
        <w:t xml:space="preserve"> (netaikoma)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r>
      <w:r w:rsidR="00F11612" w:rsidRPr="00370648">
        <w:rPr>
          <w:lang w:val="lt-LT"/>
        </w:rPr>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F11612" w:rsidRPr="00370648">
        <w:rPr>
          <w:lang w:val="lt-LT"/>
        </w:rPr>
        <w:tab/>
      </w:r>
      <w:r w:rsidR="00F11612" w:rsidRPr="00370648">
        <w:rPr>
          <w:lang w:val="lt-LT"/>
        </w:rPr>
        <w:tab/>
      </w:r>
      <w:r w:rsidR="00F11612" w:rsidRPr="00370648">
        <w:rPr>
          <w:lang w:val="lt-LT"/>
        </w:rPr>
        <w:br/>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p>
    <w:p w14:paraId="68ABB212" w14:textId="15140977" w:rsidR="00F11612" w:rsidRPr="00370648" w:rsidRDefault="00F11612" w:rsidP="00205AB1">
      <w:pPr>
        <w:pStyle w:val="Body2"/>
        <w:rPr>
          <w:lang w:val="lt-LT"/>
        </w:rPr>
      </w:pPr>
      <w:r>
        <w:rPr>
          <w:lang w:val="lt-LT"/>
        </w:rPr>
        <w:tab/>
        <w:t xml:space="preserve">18.4. </w:t>
      </w:r>
      <w:r w:rsidRPr="00B27D6A">
        <w:rPr>
          <w:lang w:val="lt-LT"/>
        </w:rPr>
        <w:t>Tiekėjo deklaracija dėl atitikimo nacionalinio saugumo reikalavimams</w:t>
      </w:r>
      <w:r>
        <w:rPr>
          <w:lang w:val="lt-LT"/>
        </w:rPr>
        <w:t>.</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D3939" w14:textId="77777777" w:rsidR="00202E6C" w:rsidRDefault="00202E6C">
      <w:r>
        <w:separator/>
      </w:r>
    </w:p>
  </w:endnote>
  <w:endnote w:type="continuationSeparator" w:id="0">
    <w:p w14:paraId="55CB1EBE" w14:textId="77777777" w:rsidR="00202E6C" w:rsidRDefault="00202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00000" w:rsidRDefault="000000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00000" w:rsidRDefault="0000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319C3" w14:textId="77777777" w:rsidR="00202E6C" w:rsidRDefault="00202E6C">
      <w:r>
        <w:separator/>
      </w:r>
    </w:p>
  </w:footnote>
  <w:footnote w:type="continuationSeparator" w:id="0">
    <w:p w14:paraId="7FFDDCF5" w14:textId="77777777" w:rsidR="00202E6C" w:rsidRDefault="00202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0000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00000"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2E6C"/>
    <w:rsid w:val="00205AB1"/>
    <w:rsid w:val="0048232D"/>
    <w:rsid w:val="005E5855"/>
    <w:rsid w:val="007C39A3"/>
    <w:rsid w:val="0099639A"/>
    <w:rsid w:val="00BA7DF4"/>
    <w:rsid w:val="00F116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8</Pages>
  <Words>20270</Words>
  <Characters>11555</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3</cp:revision>
  <dcterms:created xsi:type="dcterms:W3CDTF">2021-02-08T14:42:00Z</dcterms:created>
  <dcterms:modified xsi:type="dcterms:W3CDTF">2026-04-13T10:17:00Z</dcterms:modified>
</cp:coreProperties>
</file>